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6" w:rsidRPr="00F2440B" w:rsidRDefault="00497C36" w:rsidP="00F2440B">
      <w:pPr>
        <w:jc w:val="both"/>
        <w:rPr>
          <w:rFonts w:ascii="Arial" w:hAnsi="Arial" w:cs="Arial"/>
          <w:sz w:val="24"/>
          <w:szCs w:val="24"/>
        </w:rPr>
      </w:pPr>
    </w:p>
    <w:p w:rsidR="00497C36" w:rsidRPr="00F2440B" w:rsidRDefault="00497C36" w:rsidP="00F2440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2440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04CBF5D" wp14:editId="5B56279A">
            <wp:simplePos x="0" y="0"/>
            <wp:positionH relativeFrom="column">
              <wp:posOffset>2794000</wp:posOffset>
            </wp:positionH>
            <wp:positionV relativeFrom="paragraph">
              <wp:posOffset>0</wp:posOffset>
            </wp:positionV>
            <wp:extent cx="387350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C36" w:rsidRPr="00F2440B" w:rsidRDefault="00497C36" w:rsidP="00F2440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C36" w:rsidRPr="00F2440B" w:rsidRDefault="00497C36" w:rsidP="00F2440B">
      <w:pPr>
        <w:pStyle w:val="3"/>
        <w:rPr>
          <w:rFonts w:ascii="Arial" w:hAnsi="Arial" w:cs="Arial"/>
          <w:b w:val="0"/>
          <w:bCs w:val="0"/>
          <w:sz w:val="24"/>
          <w:szCs w:val="24"/>
        </w:rPr>
      </w:pPr>
    </w:p>
    <w:p w:rsidR="00497C36" w:rsidRPr="00F2440B" w:rsidRDefault="00497C36" w:rsidP="00F2440B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F2440B">
        <w:rPr>
          <w:rFonts w:ascii="Arial" w:hAnsi="Arial" w:cs="Arial"/>
          <w:bCs w:val="0"/>
          <w:sz w:val="24"/>
          <w:szCs w:val="24"/>
        </w:rPr>
        <w:t>АДМИНИСТРАЦИЯ</w:t>
      </w:r>
    </w:p>
    <w:p w:rsidR="00497C36" w:rsidRPr="00F2440B" w:rsidRDefault="00497C36" w:rsidP="00F244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440B">
        <w:rPr>
          <w:rFonts w:ascii="Arial" w:hAnsi="Arial" w:cs="Arial"/>
          <w:b/>
          <w:bCs/>
          <w:sz w:val="24"/>
          <w:szCs w:val="24"/>
        </w:rPr>
        <w:t>КАЛАЧЁВСКОГО  МУНИЦИПАЛЬНОГО  РАЙОНА</w:t>
      </w:r>
    </w:p>
    <w:p w:rsidR="00497C36" w:rsidRPr="00F2440B" w:rsidRDefault="00497C36" w:rsidP="00F244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440B">
        <w:rPr>
          <w:rFonts w:ascii="Arial" w:hAnsi="Arial" w:cs="Arial"/>
          <w:b/>
          <w:bCs/>
          <w:sz w:val="24"/>
          <w:szCs w:val="24"/>
        </w:rPr>
        <w:t>ВОЛГОГРАДСКОЙ  ОБЛАСТИ</w:t>
      </w:r>
    </w:p>
    <w:p w:rsidR="00497C36" w:rsidRPr="00F2440B" w:rsidRDefault="00F2440B" w:rsidP="00F244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440B">
        <w:rPr>
          <w:rFonts w:ascii="Arial" w:hAnsi="Arial" w:cs="Arial"/>
          <w:b/>
          <w:bCs/>
          <w:noProof/>
          <w:sz w:val="24"/>
          <w:szCs w:val="24"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497C36" w:rsidRPr="00F2440B" w:rsidRDefault="00497C36" w:rsidP="00F2440B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F2440B">
        <w:rPr>
          <w:rFonts w:ascii="Arial" w:hAnsi="Arial" w:cs="Arial"/>
          <w:sz w:val="24"/>
          <w:szCs w:val="24"/>
        </w:rPr>
        <w:t>ПОСТАНОВЛЕНИЕ</w:t>
      </w:r>
    </w:p>
    <w:p w:rsidR="00497C36" w:rsidRPr="00F2440B" w:rsidRDefault="00F2440B" w:rsidP="00F2440B">
      <w:pPr>
        <w:pStyle w:val="9"/>
        <w:rPr>
          <w:rFonts w:ascii="Arial" w:hAnsi="Arial" w:cs="Arial"/>
          <w:sz w:val="24"/>
          <w:szCs w:val="24"/>
        </w:rPr>
      </w:pPr>
      <w:r w:rsidRPr="00F2440B">
        <w:rPr>
          <w:rFonts w:ascii="Arial" w:hAnsi="Arial" w:cs="Arial"/>
          <w:sz w:val="24"/>
          <w:szCs w:val="24"/>
        </w:rPr>
        <w:t>О</w:t>
      </w:r>
      <w:r w:rsidR="00497C36" w:rsidRPr="00F2440B">
        <w:rPr>
          <w:rFonts w:ascii="Arial" w:hAnsi="Arial" w:cs="Arial"/>
          <w:sz w:val="24"/>
          <w:szCs w:val="24"/>
        </w:rPr>
        <w:t>т</w:t>
      </w:r>
      <w:r w:rsidRPr="00F2440B">
        <w:rPr>
          <w:rFonts w:ascii="Arial" w:hAnsi="Arial" w:cs="Arial"/>
          <w:sz w:val="24"/>
          <w:szCs w:val="24"/>
          <w:u w:val="single"/>
        </w:rPr>
        <w:t xml:space="preserve"> 20.12. </w:t>
      </w:r>
      <w:r w:rsidR="00497C36" w:rsidRPr="00F2440B">
        <w:rPr>
          <w:rFonts w:ascii="Arial" w:hAnsi="Arial" w:cs="Arial"/>
          <w:sz w:val="24"/>
          <w:szCs w:val="24"/>
        </w:rPr>
        <w:t>2021 г.       №</w:t>
      </w:r>
      <w:r w:rsidRPr="00F2440B">
        <w:rPr>
          <w:rFonts w:ascii="Arial" w:hAnsi="Arial" w:cs="Arial"/>
          <w:sz w:val="24"/>
          <w:szCs w:val="24"/>
        </w:rPr>
        <w:t xml:space="preserve"> 1386</w:t>
      </w:r>
    </w:p>
    <w:p w:rsidR="00497C36" w:rsidRPr="00F2440B" w:rsidRDefault="00497C36" w:rsidP="00F2440B">
      <w:pPr>
        <w:jc w:val="both"/>
        <w:rPr>
          <w:rFonts w:ascii="Arial" w:hAnsi="Arial" w:cs="Arial"/>
          <w:sz w:val="24"/>
          <w:szCs w:val="24"/>
        </w:rPr>
      </w:pPr>
    </w:p>
    <w:p w:rsidR="00497C36" w:rsidRPr="00F2440B" w:rsidRDefault="00497C36" w:rsidP="00F244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440B">
        <w:rPr>
          <w:rFonts w:ascii="Arial" w:hAnsi="Arial" w:cs="Arial"/>
          <w:b/>
          <w:bCs/>
          <w:sz w:val="24"/>
          <w:szCs w:val="24"/>
        </w:rPr>
        <w:t>О ВНЕСЕНИИ ИЗМЕНЕНИЙ В ПОСТАНОВЛЕНИЕ АДМИНИСТРАЦИИ</w:t>
      </w:r>
    </w:p>
    <w:p w:rsidR="00497C36" w:rsidRPr="00F2440B" w:rsidRDefault="00497C36" w:rsidP="00F244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440B">
        <w:rPr>
          <w:rFonts w:ascii="Arial" w:hAnsi="Arial" w:cs="Arial"/>
          <w:b/>
          <w:bCs/>
          <w:sz w:val="24"/>
          <w:szCs w:val="24"/>
        </w:rPr>
        <w:t>КАЛАЧЕВСКОГО МУНИЦИПАЛЬНОГО РАЙОНА ОТ 25.12.2020 N 1125</w:t>
      </w:r>
    </w:p>
    <w:p w:rsidR="00497C36" w:rsidRPr="00F2440B" w:rsidRDefault="00497C36" w:rsidP="00F244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440B">
        <w:rPr>
          <w:rFonts w:ascii="Arial" w:hAnsi="Arial" w:cs="Arial"/>
          <w:b/>
          <w:bCs/>
          <w:sz w:val="24"/>
          <w:szCs w:val="24"/>
        </w:rPr>
        <w:t>"ОБ УТВЕРЖДЕНИИ МУНИЦИПАЛЬНОЙ ПРОГРАММЫ "РАЗВИТИЕ ФИЗИЧЕСКОЙ</w:t>
      </w:r>
    </w:p>
    <w:p w:rsidR="00497C36" w:rsidRPr="00F2440B" w:rsidRDefault="00497C36" w:rsidP="00F244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440B">
        <w:rPr>
          <w:rFonts w:ascii="Arial" w:hAnsi="Arial" w:cs="Arial"/>
          <w:b/>
          <w:bCs/>
          <w:sz w:val="24"/>
          <w:szCs w:val="24"/>
        </w:rPr>
        <w:t>КУЛЬТУРЫ И СПОРТА И ФОРМИРОВАНИЕ ЗДОРОВОГО ОБРАЗА ЖИЗНИ</w:t>
      </w:r>
    </w:p>
    <w:p w:rsidR="00497C36" w:rsidRPr="00F2440B" w:rsidRDefault="00497C36" w:rsidP="00F244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440B">
        <w:rPr>
          <w:rFonts w:ascii="Arial" w:hAnsi="Arial" w:cs="Arial"/>
          <w:b/>
          <w:bCs/>
          <w:sz w:val="24"/>
          <w:szCs w:val="24"/>
        </w:rPr>
        <w:t>НАСЕЛЕНИЯ КАЛАЧЕВСКОГО МУНИЦИПАЛЬНОГО РАЙОНА</w:t>
      </w:r>
    </w:p>
    <w:p w:rsidR="00497C36" w:rsidRPr="00F2440B" w:rsidRDefault="00497C36" w:rsidP="00F244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440B">
        <w:rPr>
          <w:rFonts w:ascii="Arial" w:hAnsi="Arial" w:cs="Arial"/>
          <w:b/>
          <w:bCs/>
          <w:sz w:val="24"/>
          <w:szCs w:val="24"/>
        </w:rPr>
        <w:t>НА 2021 - 2024 ГОДЫ"</w:t>
      </w:r>
    </w:p>
    <w:p w:rsidR="00497C36" w:rsidRPr="00F2440B" w:rsidRDefault="00497C36" w:rsidP="00F2440B">
      <w:pPr>
        <w:jc w:val="both"/>
        <w:rPr>
          <w:rFonts w:ascii="Arial" w:hAnsi="Arial" w:cs="Arial"/>
          <w:sz w:val="24"/>
          <w:szCs w:val="24"/>
        </w:rPr>
      </w:pPr>
    </w:p>
    <w:p w:rsidR="00CC7DE4" w:rsidRPr="00F2440B" w:rsidRDefault="00CC7DE4" w:rsidP="00F2440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2440B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F2440B">
          <w:rPr>
            <w:rFonts w:ascii="Arial" w:hAnsi="Arial" w:cs="Arial"/>
            <w:sz w:val="24"/>
            <w:szCs w:val="24"/>
          </w:rPr>
          <w:t>ст. 179</w:t>
        </w:r>
      </w:hyperlink>
      <w:r w:rsidRPr="00F2440B">
        <w:rPr>
          <w:rFonts w:ascii="Arial" w:hAnsi="Arial" w:cs="Arial"/>
          <w:sz w:val="24"/>
          <w:szCs w:val="24"/>
        </w:rPr>
        <w:t xml:space="preserve"> Бюджетного кодекса Российской Федерации, руководствуясь </w:t>
      </w:r>
      <w:hyperlink r:id="rId7" w:history="1">
        <w:r w:rsidRPr="00F2440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F2440B">
        <w:rPr>
          <w:rFonts w:ascii="Arial" w:hAnsi="Arial" w:cs="Arial"/>
          <w:sz w:val="24"/>
          <w:szCs w:val="24"/>
        </w:rPr>
        <w:t xml:space="preserve"> администрации Калачевского муниципального района Волгоградской области от 24 марта 2014 г. N 414 "Об утверждении порядка разработки, реализации и оценки эффективности муниципальных программ Калачевского муниципального района", </w:t>
      </w:r>
      <w:hyperlink r:id="rId8" w:history="1">
        <w:r w:rsidRPr="00F2440B">
          <w:rPr>
            <w:rFonts w:ascii="Arial" w:hAnsi="Arial" w:cs="Arial"/>
            <w:sz w:val="24"/>
            <w:szCs w:val="24"/>
          </w:rPr>
          <w:t>Уставом</w:t>
        </w:r>
      </w:hyperlink>
      <w:r w:rsidRPr="00F2440B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области, администрация Калачевского муниципального района постановляет:</w:t>
      </w:r>
    </w:p>
    <w:p w:rsidR="00CC7DE4" w:rsidRPr="00F2440B" w:rsidRDefault="00CC7DE4" w:rsidP="00F2440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2440B">
        <w:rPr>
          <w:rFonts w:ascii="Arial" w:hAnsi="Arial" w:cs="Arial"/>
          <w:sz w:val="24"/>
          <w:szCs w:val="24"/>
        </w:rPr>
        <w:t xml:space="preserve">1. В муниципальную </w:t>
      </w:r>
      <w:hyperlink r:id="rId9" w:history="1">
        <w:r w:rsidRPr="00F2440B">
          <w:rPr>
            <w:rFonts w:ascii="Arial" w:hAnsi="Arial" w:cs="Arial"/>
            <w:sz w:val="24"/>
            <w:szCs w:val="24"/>
          </w:rPr>
          <w:t>программу</w:t>
        </w:r>
      </w:hyperlink>
      <w:r w:rsidRPr="00F2440B">
        <w:rPr>
          <w:rFonts w:ascii="Arial" w:hAnsi="Arial" w:cs="Arial"/>
          <w:sz w:val="24"/>
          <w:szCs w:val="24"/>
        </w:rPr>
        <w:t xml:space="preserve"> "Развитие физической культуры и спорта и формирование здорового образа жизни населения Калачевского муниципального района на 2021 - 2024 годы", утвержденную постановлением администрации Калачевского муниципального района от 25.12.2020 N 1125 (далее - Программа), внести следующие изменения:</w:t>
      </w:r>
    </w:p>
    <w:p w:rsidR="00CC7DE4" w:rsidRPr="00F2440B" w:rsidRDefault="00CC7DE4" w:rsidP="00F2440B">
      <w:pPr>
        <w:rPr>
          <w:rFonts w:ascii="Arial" w:hAnsi="Arial" w:cs="Arial"/>
          <w:sz w:val="24"/>
          <w:szCs w:val="24"/>
        </w:rPr>
      </w:pPr>
    </w:p>
    <w:p w:rsidR="00CC7DE4" w:rsidRPr="00F2440B" w:rsidRDefault="00CC7DE4" w:rsidP="00F2440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2440B">
        <w:rPr>
          <w:rFonts w:ascii="Arial" w:hAnsi="Arial" w:cs="Arial"/>
          <w:sz w:val="24"/>
          <w:szCs w:val="24"/>
        </w:rPr>
        <w:t xml:space="preserve">1.1. В </w:t>
      </w:r>
      <w:hyperlink r:id="rId10" w:history="1">
        <w:r w:rsidRPr="00F2440B">
          <w:rPr>
            <w:rFonts w:ascii="Arial" w:hAnsi="Arial" w:cs="Arial"/>
            <w:sz w:val="24"/>
            <w:szCs w:val="24"/>
          </w:rPr>
          <w:t>паспорте</w:t>
        </w:r>
      </w:hyperlink>
      <w:r w:rsidRPr="00F2440B">
        <w:rPr>
          <w:rFonts w:ascii="Arial" w:hAnsi="Arial" w:cs="Arial"/>
          <w:sz w:val="24"/>
          <w:szCs w:val="24"/>
        </w:rPr>
        <w:t xml:space="preserve"> Программы:</w:t>
      </w:r>
    </w:p>
    <w:p w:rsidR="00CC7DE4" w:rsidRPr="00F2440B" w:rsidRDefault="00CC7DE4" w:rsidP="00F2440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2440B"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Pr="00F2440B">
          <w:rPr>
            <w:rFonts w:ascii="Arial" w:hAnsi="Arial" w:cs="Arial"/>
            <w:sz w:val="24"/>
            <w:szCs w:val="24"/>
          </w:rPr>
          <w:t>строку</w:t>
        </w:r>
      </w:hyperlink>
      <w:r w:rsidRPr="00F2440B">
        <w:rPr>
          <w:rFonts w:ascii="Arial" w:hAnsi="Arial" w:cs="Arial"/>
          <w:sz w:val="24"/>
          <w:szCs w:val="24"/>
        </w:rPr>
        <w:t xml:space="preserve"> "Объемы и источники финансирования муниципальной программы" изложить в следующей редакции:</w:t>
      </w:r>
    </w:p>
    <w:p w:rsidR="00CC7DE4" w:rsidRPr="00F2440B" w:rsidRDefault="00CC7DE4" w:rsidP="00F2440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CC7DE4" w:rsidRPr="00F2440B" w:rsidRDefault="00CC7DE4" w:rsidP="00F2440B">
      <w:pPr>
        <w:ind w:firstLine="540"/>
        <w:jc w:val="right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1329"/>
        <w:gridCol w:w="1372"/>
        <w:gridCol w:w="1487"/>
        <w:gridCol w:w="1329"/>
        <w:gridCol w:w="2211"/>
      </w:tblGrid>
      <w:tr w:rsidR="00CC7DE4" w:rsidRPr="00F2440B" w:rsidTr="00CC7DE4">
        <w:trPr>
          <w:trHeight w:val="1030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pStyle w:val="a3"/>
              <w:jc w:val="left"/>
              <w:rPr>
                <w:rFonts w:ascii="Arial" w:hAnsi="Arial" w:cs="Arial"/>
                <w:bCs/>
                <w:sz w:val="24"/>
              </w:rPr>
            </w:pPr>
            <w:r w:rsidRPr="00F2440B">
              <w:rPr>
                <w:rFonts w:ascii="Arial" w:hAnsi="Arial" w:cs="Arial"/>
                <w:bCs/>
                <w:sz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Общий объем финансирования</w:t>
            </w:r>
          </w:p>
          <w:p w:rsidR="00CC7DE4" w:rsidRPr="00F2440B" w:rsidRDefault="00CC7DE4" w:rsidP="00F244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CC7DE4" w:rsidRPr="00F2440B" w:rsidTr="00CC7DE4">
        <w:trPr>
          <w:trHeight w:val="1080"/>
        </w:trPr>
        <w:tc>
          <w:tcPr>
            <w:tcW w:w="3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pStyle w:val="a3"/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180,0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180,0 тыс. 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300,0 тыс. руб.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300,0 тыс. руб.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960,0</w:t>
            </w:r>
          </w:p>
          <w:p w:rsidR="00CC7DE4" w:rsidRPr="00F2440B" w:rsidRDefault="00CC7DE4" w:rsidP="00F244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</w:tbl>
    <w:p w:rsidR="00CC7DE4" w:rsidRPr="00F2440B" w:rsidRDefault="00CC7DE4" w:rsidP="00F2440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CC7DE4" w:rsidRPr="00F2440B" w:rsidRDefault="00CC7DE4" w:rsidP="00F2440B">
      <w:pPr>
        <w:rPr>
          <w:rFonts w:ascii="Arial" w:hAnsi="Arial" w:cs="Arial"/>
          <w:sz w:val="24"/>
          <w:szCs w:val="24"/>
        </w:rPr>
      </w:pPr>
    </w:p>
    <w:p w:rsidR="00CC7DE4" w:rsidRPr="00F2440B" w:rsidRDefault="00CC7DE4" w:rsidP="00F2440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2440B">
        <w:rPr>
          <w:rFonts w:ascii="Arial" w:hAnsi="Arial" w:cs="Arial"/>
          <w:sz w:val="24"/>
          <w:szCs w:val="24"/>
        </w:rPr>
        <w:t xml:space="preserve">1.2. В </w:t>
      </w:r>
      <w:hyperlink r:id="rId12" w:history="1">
        <w:r w:rsidRPr="00F2440B">
          <w:rPr>
            <w:rFonts w:ascii="Arial" w:hAnsi="Arial" w:cs="Arial"/>
            <w:sz w:val="24"/>
            <w:szCs w:val="24"/>
          </w:rPr>
          <w:t>разделе 4</w:t>
        </w:r>
      </w:hyperlink>
      <w:r w:rsidRPr="00F2440B">
        <w:rPr>
          <w:rFonts w:ascii="Arial" w:hAnsi="Arial" w:cs="Arial"/>
          <w:sz w:val="24"/>
          <w:szCs w:val="24"/>
        </w:rPr>
        <w:t xml:space="preserve"> "Обобщенная характеристика основных мероприятий муниципальной программы" перечень мероприятий муниципальной программы "Развитие физической культуры и спорта и формирование здорового образа </w:t>
      </w:r>
      <w:r w:rsidRPr="00F2440B">
        <w:rPr>
          <w:rFonts w:ascii="Arial" w:hAnsi="Arial" w:cs="Arial"/>
          <w:sz w:val="24"/>
          <w:szCs w:val="24"/>
        </w:rPr>
        <w:lastRenderedPageBreak/>
        <w:t>жизни населения Калачевского муниципального района на 2021 - 2024 годы" изложить в следующей редакции:</w:t>
      </w:r>
    </w:p>
    <w:p w:rsidR="00CC7DE4" w:rsidRPr="00F2440B" w:rsidRDefault="00CC7DE4" w:rsidP="00F2440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CC7DE4" w:rsidRPr="00F2440B" w:rsidRDefault="00CC7DE4" w:rsidP="00F2440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CC7DE4" w:rsidRPr="00F2440B" w:rsidRDefault="00CC7DE4" w:rsidP="00F2440B">
      <w:pPr>
        <w:pStyle w:val="a3"/>
        <w:rPr>
          <w:rFonts w:ascii="Arial" w:hAnsi="Arial" w:cs="Arial"/>
          <w:b/>
          <w:bCs/>
          <w:sz w:val="24"/>
        </w:rPr>
      </w:pPr>
      <w:r w:rsidRPr="00F2440B">
        <w:rPr>
          <w:rFonts w:ascii="Arial" w:hAnsi="Arial" w:cs="Arial"/>
          <w:b/>
          <w:sz w:val="24"/>
        </w:rPr>
        <w:t xml:space="preserve">Перечень мероприятий муниципальной программы </w:t>
      </w:r>
      <w:r w:rsidRPr="00F2440B">
        <w:rPr>
          <w:rFonts w:ascii="Arial" w:hAnsi="Arial" w:cs="Arial"/>
          <w:b/>
          <w:bCs/>
          <w:sz w:val="24"/>
        </w:rPr>
        <w:t>«Развитие физической культуры и спорта и формирование здорового образа жизни населения Калачёвского муниципального района на 2021-2024 годы»</w:t>
      </w:r>
    </w:p>
    <w:p w:rsidR="00CC7DE4" w:rsidRPr="00F2440B" w:rsidRDefault="00CC7DE4" w:rsidP="00F2440B">
      <w:pPr>
        <w:ind w:right="-5"/>
        <w:jc w:val="center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552"/>
        <w:gridCol w:w="1276"/>
        <w:gridCol w:w="994"/>
        <w:gridCol w:w="1275"/>
        <w:gridCol w:w="1127"/>
        <w:gridCol w:w="7"/>
        <w:gridCol w:w="1127"/>
        <w:gridCol w:w="7"/>
        <w:gridCol w:w="1127"/>
        <w:gridCol w:w="7"/>
        <w:gridCol w:w="884"/>
      </w:tblGrid>
      <w:tr w:rsidR="00CC7DE4" w:rsidRPr="00F2440B" w:rsidTr="00CC7DE4">
        <w:tc>
          <w:tcPr>
            <w:tcW w:w="391" w:type="dxa"/>
            <w:vMerge w:val="restart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F2440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C7DE4" w:rsidRPr="00F2440B" w:rsidRDefault="00CC7DE4" w:rsidP="00F2440B">
            <w:pPr>
              <w:ind w:righ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Наименование  мероприятия</w:t>
            </w: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C7DE4" w:rsidRPr="00F2440B" w:rsidRDefault="00CC7DE4" w:rsidP="00F2440B">
            <w:pPr>
              <w:ind w:righ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C7DE4" w:rsidRPr="00F2440B" w:rsidRDefault="00CC7DE4" w:rsidP="00F2440B">
            <w:pPr>
              <w:ind w:righ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CC7DE4" w:rsidRPr="00F2440B" w:rsidRDefault="00CC7DE4" w:rsidP="00F2440B">
            <w:pPr>
              <w:ind w:righ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(соисполнитель)</w:t>
            </w:r>
          </w:p>
        </w:tc>
        <w:tc>
          <w:tcPr>
            <w:tcW w:w="994" w:type="dxa"/>
            <w:tcBorders>
              <w:bottom w:val="nil"/>
              <w:right w:val="nil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7"/>
            <w:tcBorders>
              <w:bottom w:val="nil"/>
              <w:right w:val="nil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Merge w:val="restart"/>
            <w:tcBorders>
              <w:left w:val="nil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2440B" w:rsidTr="00CC7DE4">
        <w:trPr>
          <w:trHeight w:val="566"/>
        </w:trPr>
        <w:tc>
          <w:tcPr>
            <w:tcW w:w="391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nil"/>
              <w:right w:val="nil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4677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2440B" w:rsidTr="00CC7DE4">
        <w:trPr>
          <w:trHeight w:val="463"/>
        </w:trPr>
        <w:tc>
          <w:tcPr>
            <w:tcW w:w="391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right w:val="nil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nil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286" w:type="dxa"/>
            <w:gridSpan w:val="7"/>
            <w:tcBorders>
              <w:top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CC7DE4" w:rsidRPr="00F2440B" w:rsidTr="00CC7DE4">
        <w:trPr>
          <w:trHeight w:val="309"/>
        </w:trPr>
        <w:tc>
          <w:tcPr>
            <w:tcW w:w="391" w:type="dxa"/>
            <w:vMerge/>
            <w:tcBorders>
              <w:bottom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  <w:right w:val="nil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nil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nil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</w:tr>
      <w:tr w:rsidR="00CC7DE4" w:rsidRPr="00F2440B" w:rsidTr="00CC7DE4">
        <w:trPr>
          <w:trHeight w:val="526"/>
        </w:trPr>
        <w:tc>
          <w:tcPr>
            <w:tcW w:w="391" w:type="dxa"/>
            <w:vMerge w:val="restart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Создание условий для занятий физической культурой и спортом (приобретение спортивного инвентаря, спортивной формы, наградной атрибутики укрепление материально-технической базы)</w:t>
            </w:r>
          </w:p>
        </w:tc>
        <w:tc>
          <w:tcPr>
            <w:tcW w:w="1276" w:type="dxa"/>
            <w:vMerge w:val="restart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Отдел молодежной политики и спорта</w:t>
            </w: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C7DE4" w:rsidRPr="00F2440B" w:rsidRDefault="00CC7DE4" w:rsidP="00F2440B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CC7DE4" w:rsidRPr="00F2440B" w:rsidRDefault="00CC7DE4" w:rsidP="00F2440B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2440B" w:rsidTr="00CC7DE4">
        <w:trPr>
          <w:trHeight w:val="331"/>
        </w:trPr>
        <w:tc>
          <w:tcPr>
            <w:tcW w:w="391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2440B" w:rsidTr="00CC7DE4">
        <w:trPr>
          <w:trHeight w:val="398"/>
        </w:trPr>
        <w:tc>
          <w:tcPr>
            <w:tcW w:w="391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884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2440B" w:rsidTr="00CC7DE4">
        <w:trPr>
          <w:trHeight w:val="291"/>
        </w:trPr>
        <w:tc>
          <w:tcPr>
            <w:tcW w:w="391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884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2440B" w:rsidTr="00CC7DE4">
        <w:trPr>
          <w:trHeight w:val="505"/>
        </w:trPr>
        <w:tc>
          <w:tcPr>
            <w:tcW w:w="391" w:type="dxa"/>
            <w:vMerge w:val="restart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Проведение и участие в спортивно-массовых мероприятиях по видам спорта различного уровня и направленности</w:t>
            </w:r>
          </w:p>
        </w:tc>
        <w:tc>
          <w:tcPr>
            <w:tcW w:w="1276" w:type="dxa"/>
            <w:vMerge w:val="restart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Отдел молодежной политики и спорта</w:t>
            </w: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884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2440B" w:rsidTr="00CC7DE4">
        <w:trPr>
          <w:trHeight w:val="357"/>
        </w:trPr>
        <w:tc>
          <w:tcPr>
            <w:tcW w:w="391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884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2440B" w:rsidTr="00CC7DE4">
        <w:trPr>
          <w:trHeight w:val="264"/>
        </w:trPr>
        <w:tc>
          <w:tcPr>
            <w:tcW w:w="391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884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2440B" w:rsidTr="00CC7DE4">
        <w:trPr>
          <w:trHeight w:val="180"/>
        </w:trPr>
        <w:tc>
          <w:tcPr>
            <w:tcW w:w="391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884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2440B" w:rsidTr="00CC7DE4">
        <w:trPr>
          <w:trHeight w:val="654"/>
        </w:trPr>
        <w:tc>
          <w:tcPr>
            <w:tcW w:w="391" w:type="dxa"/>
            <w:vMerge w:val="restart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440B">
              <w:rPr>
                <w:rFonts w:ascii="Arial" w:hAnsi="Arial" w:cs="Arial"/>
                <w:sz w:val="24"/>
                <w:szCs w:val="24"/>
              </w:rPr>
              <w:t xml:space="preserve">Проведение и создание условий для выполнения мероприятий по приему видов испытаний (тестов) «Всероссийского физкультурно-спортивного комплекса «Готов к труду и обороне» (ГТО), (питание </w:t>
            </w:r>
            <w:r w:rsidRPr="00F2440B">
              <w:rPr>
                <w:rFonts w:ascii="Arial" w:hAnsi="Arial" w:cs="Arial"/>
                <w:sz w:val="24"/>
                <w:szCs w:val="24"/>
              </w:rPr>
              <w:lastRenderedPageBreak/>
              <w:t>участников, оплата работы спортивных судей, оплата ГСМ, приобретение спортивного инвентаря, наградной атрибутики, укрепление материально-технической базы</w:t>
            </w:r>
            <w:proofErr w:type="gramEnd"/>
          </w:p>
        </w:tc>
        <w:tc>
          <w:tcPr>
            <w:tcW w:w="1276" w:type="dxa"/>
            <w:vMerge w:val="restart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Комитет по образованию Администрации Калачевс</w:t>
            </w:r>
            <w:r w:rsidRPr="00F2440B">
              <w:rPr>
                <w:rFonts w:ascii="Arial" w:hAnsi="Arial" w:cs="Arial"/>
                <w:sz w:val="24"/>
                <w:szCs w:val="24"/>
              </w:rPr>
              <w:lastRenderedPageBreak/>
              <w:t>кого муниципального района</w:t>
            </w: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2440B" w:rsidTr="00CC7DE4">
        <w:trPr>
          <w:trHeight w:val="652"/>
        </w:trPr>
        <w:tc>
          <w:tcPr>
            <w:tcW w:w="391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2440B" w:rsidTr="00CC7DE4">
        <w:trPr>
          <w:trHeight w:val="449"/>
        </w:trPr>
        <w:tc>
          <w:tcPr>
            <w:tcW w:w="391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2440B" w:rsidTr="00CC7DE4">
        <w:trPr>
          <w:trHeight w:val="480"/>
        </w:trPr>
        <w:tc>
          <w:tcPr>
            <w:tcW w:w="391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2440B" w:rsidTr="00CC7DE4">
        <w:trPr>
          <w:trHeight w:val="631"/>
        </w:trPr>
        <w:tc>
          <w:tcPr>
            <w:tcW w:w="391" w:type="dxa"/>
            <w:vMerge w:val="restart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  <w:vMerge w:val="restart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884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2440B" w:rsidTr="00CC7DE4">
        <w:trPr>
          <w:trHeight w:val="652"/>
        </w:trPr>
        <w:tc>
          <w:tcPr>
            <w:tcW w:w="391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884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2440B" w:rsidTr="00CC7DE4">
        <w:trPr>
          <w:trHeight w:val="497"/>
        </w:trPr>
        <w:tc>
          <w:tcPr>
            <w:tcW w:w="391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884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2440B" w:rsidTr="00CC7DE4">
        <w:trPr>
          <w:trHeight w:val="377"/>
        </w:trPr>
        <w:tc>
          <w:tcPr>
            <w:tcW w:w="391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884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799A" w:rsidRPr="00F2440B" w:rsidRDefault="0055799A" w:rsidP="00F2440B">
      <w:pPr>
        <w:rPr>
          <w:rFonts w:ascii="Arial" w:hAnsi="Arial" w:cs="Arial"/>
          <w:sz w:val="24"/>
          <w:szCs w:val="24"/>
        </w:rPr>
      </w:pPr>
    </w:p>
    <w:p w:rsidR="00CC7DE4" w:rsidRPr="00F2440B" w:rsidRDefault="00CC7DE4" w:rsidP="00F2440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2440B">
        <w:rPr>
          <w:rFonts w:ascii="Arial" w:hAnsi="Arial" w:cs="Arial"/>
          <w:sz w:val="24"/>
          <w:szCs w:val="24"/>
        </w:rPr>
        <w:t xml:space="preserve">1.3. В </w:t>
      </w:r>
      <w:hyperlink r:id="rId13" w:history="1">
        <w:r w:rsidRPr="00F2440B">
          <w:rPr>
            <w:rFonts w:ascii="Arial" w:hAnsi="Arial" w:cs="Arial"/>
            <w:sz w:val="24"/>
            <w:szCs w:val="24"/>
          </w:rPr>
          <w:t>разделе 5</w:t>
        </w:r>
      </w:hyperlink>
      <w:r w:rsidRPr="00F2440B">
        <w:rPr>
          <w:rFonts w:ascii="Arial" w:hAnsi="Arial" w:cs="Arial"/>
          <w:sz w:val="24"/>
          <w:szCs w:val="24"/>
        </w:rPr>
        <w:t xml:space="preserve"> "Обоснование объема финансовых ресурсов, необходимых для реализации муниципальной программы" ресурсное обеспечение муниципальной программы "Развитие физической культуры и спорта и формирование здорового образа жизни населения Калачевского муниципального района на 2021 - 2024 годы" за счет средств, привлеченных из различных источников финансирования  изложить в следующей редакции:</w:t>
      </w:r>
    </w:p>
    <w:p w:rsidR="00CC7DE4" w:rsidRPr="00F2440B" w:rsidRDefault="00CC7DE4" w:rsidP="00F2440B">
      <w:pPr>
        <w:rPr>
          <w:rFonts w:ascii="Arial" w:hAnsi="Arial" w:cs="Arial"/>
          <w:sz w:val="24"/>
          <w:szCs w:val="24"/>
        </w:rPr>
      </w:pPr>
    </w:p>
    <w:p w:rsidR="00CC7DE4" w:rsidRPr="00F2440B" w:rsidRDefault="00CC7DE4" w:rsidP="00F2440B">
      <w:pPr>
        <w:ind w:left="360" w:right="-5"/>
        <w:jc w:val="center"/>
        <w:rPr>
          <w:rFonts w:ascii="Arial" w:hAnsi="Arial" w:cs="Arial"/>
          <w:b/>
          <w:sz w:val="24"/>
          <w:szCs w:val="24"/>
        </w:rPr>
      </w:pPr>
    </w:p>
    <w:p w:rsidR="00CC7DE4" w:rsidRPr="00F2440B" w:rsidRDefault="00CC7DE4" w:rsidP="00F2440B">
      <w:pPr>
        <w:ind w:left="360" w:right="-5"/>
        <w:jc w:val="center"/>
        <w:rPr>
          <w:rFonts w:ascii="Arial" w:hAnsi="Arial" w:cs="Arial"/>
          <w:b/>
          <w:sz w:val="24"/>
          <w:szCs w:val="24"/>
        </w:rPr>
      </w:pPr>
      <w:r w:rsidRPr="00F2440B">
        <w:rPr>
          <w:rFonts w:ascii="Arial" w:hAnsi="Arial" w:cs="Arial"/>
          <w:b/>
          <w:sz w:val="24"/>
          <w:szCs w:val="24"/>
        </w:rPr>
        <w:t>Ресурсное обеспечение муниципальной программы «Развитие физической культуры и спорта и формирование здорового образа жизни населения Калачевского муниципального района на 2021-2024 годы за счет средств, привлеченных из различных источников финансирования.</w:t>
      </w:r>
    </w:p>
    <w:p w:rsidR="00CC7DE4" w:rsidRPr="00F2440B" w:rsidRDefault="00CC7DE4" w:rsidP="00F2440B">
      <w:pPr>
        <w:ind w:left="360" w:right="-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7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2268"/>
        <w:gridCol w:w="992"/>
        <w:gridCol w:w="992"/>
        <w:gridCol w:w="992"/>
        <w:gridCol w:w="993"/>
        <w:gridCol w:w="1133"/>
      </w:tblGrid>
      <w:tr w:rsidR="00CC7DE4" w:rsidRPr="00F2440B" w:rsidTr="00CC7DE4">
        <w:tc>
          <w:tcPr>
            <w:tcW w:w="1951" w:type="dxa"/>
            <w:vMerge w:val="restart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2268" w:type="dxa"/>
            <w:vMerge w:val="restart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 (соисполнителя) муниципальной программы</w:t>
            </w:r>
          </w:p>
        </w:tc>
        <w:tc>
          <w:tcPr>
            <w:tcW w:w="5102" w:type="dxa"/>
            <w:gridSpan w:val="5"/>
            <w:tcBorders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CC7DE4" w:rsidRPr="00F2440B" w:rsidTr="00CC7DE4">
        <w:trPr>
          <w:trHeight w:val="360"/>
        </w:trPr>
        <w:tc>
          <w:tcPr>
            <w:tcW w:w="1951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4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CC7DE4" w:rsidRPr="00F2440B" w:rsidTr="00CC7DE4">
        <w:trPr>
          <w:trHeight w:val="737"/>
        </w:trPr>
        <w:tc>
          <w:tcPr>
            <w:tcW w:w="1951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</w:tr>
      <w:tr w:rsidR="00CC7DE4" w:rsidRPr="00F2440B" w:rsidTr="00CC7DE4">
        <w:tc>
          <w:tcPr>
            <w:tcW w:w="1951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C7DE4" w:rsidRPr="00F2440B" w:rsidTr="00CC7DE4">
        <w:trPr>
          <w:trHeight w:val="46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Итого по году реализации</w:t>
            </w: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Отдел молодежной политики и спорта</w:t>
            </w: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Комитет по образованию Администрации Калачевского муниципального района</w:t>
            </w: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2440B" w:rsidTr="00CC7DE4">
        <w:trPr>
          <w:trHeight w:val="46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Отдел молодежной политики и спорта</w:t>
            </w: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Комитет по образованию Администрации Калачевского муниципального района</w:t>
            </w: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2440B" w:rsidTr="00CC7DE4">
        <w:trPr>
          <w:trHeight w:val="39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Отдел молодежной политики и спорта</w:t>
            </w: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Комитет по образованию Администрации Калачевского муниципального района</w:t>
            </w: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2440B" w:rsidTr="00CC7DE4">
        <w:trPr>
          <w:trHeight w:val="27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Отдел молодежной политики и спорта</w:t>
            </w: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Комитет по образованию Администрации Калачевского муниципального района</w:t>
            </w: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F2440B" w:rsidTr="00CC7DE4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Итого по муниципальной программе</w:t>
            </w: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и формирование здорового образа жизни населения Калачевского муниципального района на 2021-2024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2021-2024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Отдел молодежной политики и спорта</w:t>
            </w:r>
          </w:p>
          <w:p w:rsidR="00CC7DE4" w:rsidRPr="00F2440B" w:rsidRDefault="00CC7DE4" w:rsidP="00F24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Комитет по образованию Администрации Калачевского муниципального района</w:t>
            </w: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F2440B" w:rsidRDefault="00CC7DE4" w:rsidP="00F2440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40B">
              <w:rPr>
                <w:rFonts w:ascii="Arial" w:hAnsi="Arial" w:cs="Arial"/>
                <w:sz w:val="24"/>
                <w:szCs w:val="24"/>
              </w:rPr>
              <w:t>960,0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F2440B" w:rsidRDefault="00CC7DE4" w:rsidP="00F2440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805" w:rsidRPr="00F2440B" w:rsidRDefault="00F73805" w:rsidP="00F2440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2440B">
        <w:rPr>
          <w:rFonts w:ascii="Arial" w:hAnsi="Arial" w:cs="Arial"/>
          <w:sz w:val="24"/>
          <w:szCs w:val="24"/>
        </w:rPr>
        <w:t>2.   Настоящее постановление подлежит официальному опубликованию.</w:t>
      </w:r>
    </w:p>
    <w:p w:rsidR="00CC7DE4" w:rsidRPr="00F2440B" w:rsidRDefault="00CC7DE4" w:rsidP="00F2440B">
      <w:pPr>
        <w:rPr>
          <w:rFonts w:ascii="Arial" w:hAnsi="Arial" w:cs="Arial"/>
          <w:sz w:val="24"/>
          <w:szCs w:val="24"/>
        </w:rPr>
      </w:pPr>
    </w:p>
    <w:p w:rsidR="00497C36" w:rsidRPr="00F2440B" w:rsidRDefault="00F73805" w:rsidP="00F2440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2440B">
        <w:rPr>
          <w:rFonts w:ascii="Arial" w:hAnsi="Arial" w:cs="Arial"/>
          <w:sz w:val="24"/>
          <w:szCs w:val="24"/>
        </w:rPr>
        <w:t>3</w:t>
      </w:r>
      <w:r w:rsidR="00497C36" w:rsidRPr="00F2440B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заместителя Главы Калачевского муниципального района А.Н. Прохорова.</w:t>
      </w:r>
    </w:p>
    <w:p w:rsidR="00497C36" w:rsidRPr="00F2440B" w:rsidRDefault="00497C36" w:rsidP="00F2440B">
      <w:pPr>
        <w:rPr>
          <w:rFonts w:ascii="Arial" w:hAnsi="Arial" w:cs="Arial"/>
          <w:sz w:val="24"/>
          <w:szCs w:val="24"/>
        </w:rPr>
      </w:pPr>
    </w:p>
    <w:p w:rsidR="00497C36" w:rsidRPr="00F2440B" w:rsidRDefault="00497C36" w:rsidP="00F2440B">
      <w:pPr>
        <w:rPr>
          <w:rFonts w:ascii="Arial" w:hAnsi="Arial" w:cs="Arial"/>
          <w:sz w:val="24"/>
          <w:szCs w:val="24"/>
        </w:rPr>
      </w:pPr>
    </w:p>
    <w:p w:rsidR="00497C36" w:rsidRPr="00F2440B" w:rsidRDefault="00497C36" w:rsidP="00F2440B">
      <w:pPr>
        <w:rPr>
          <w:rFonts w:ascii="Arial" w:hAnsi="Arial" w:cs="Arial"/>
          <w:sz w:val="24"/>
          <w:szCs w:val="24"/>
        </w:rPr>
      </w:pPr>
    </w:p>
    <w:p w:rsidR="00497C36" w:rsidRPr="00F2440B" w:rsidRDefault="00497C36" w:rsidP="00F2440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2440B">
        <w:rPr>
          <w:rFonts w:ascii="Arial" w:hAnsi="Arial" w:cs="Arial"/>
          <w:sz w:val="24"/>
          <w:szCs w:val="24"/>
        </w:rPr>
        <w:lastRenderedPageBreak/>
        <w:t>Глава Калачевского</w:t>
      </w:r>
    </w:p>
    <w:p w:rsidR="00497C36" w:rsidRPr="00F2440B" w:rsidRDefault="00497C36" w:rsidP="00F2440B">
      <w:pPr>
        <w:rPr>
          <w:rFonts w:ascii="Arial" w:hAnsi="Arial" w:cs="Arial"/>
          <w:sz w:val="24"/>
          <w:szCs w:val="24"/>
        </w:rPr>
      </w:pPr>
      <w:r w:rsidRPr="00F2440B">
        <w:rPr>
          <w:rFonts w:ascii="Arial" w:hAnsi="Arial" w:cs="Arial"/>
          <w:sz w:val="24"/>
          <w:szCs w:val="24"/>
        </w:rPr>
        <w:t>муниципального района                                                                     С. А. Тюрин</w:t>
      </w:r>
    </w:p>
    <w:p w:rsidR="00497C36" w:rsidRPr="00F2440B" w:rsidRDefault="00497C36" w:rsidP="00F2440B">
      <w:pPr>
        <w:rPr>
          <w:rFonts w:ascii="Arial" w:hAnsi="Arial" w:cs="Arial"/>
          <w:sz w:val="24"/>
          <w:szCs w:val="24"/>
        </w:rPr>
      </w:pPr>
      <w:r w:rsidRPr="00F2440B">
        <w:rPr>
          <w:rFonts w:ascii="Arial" w:hAnsi="Arial" w:cs="Arial"/>
          <w:sz w:val="24"/>
          <w:szCs w:val="24"/>
        </w:rPr>
        <w:t xml:space="preserve"> </w:t>
      </w:r>
    </w:p>
    <w:sectPr w:rsidR="00497C36" w:rsidRPr="00F2440B" w:rsidSect="00497C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DE4"/>
    <w:rsid w:val="0037620C"/>
    <w:rsid w:val="00497C36"/>
    <w:rsid w:val="0055799A"/>
    <w:rsid w:val="00CC7DE4"/>
    <w:rsid w:val="00F2440B"/>
    <w:rsid w:val="00F7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7C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497C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7DE4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CC7DE4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CC7DE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97C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97C36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223522&amp;date=15.11.2021" TargetMode="External"/><Relationship Id="rId13" Type="http://schemas.openxmlformats.org/officeDocument/2006/relationships/hyperlink" Target="https://login.consultant.ru/link/?req=doc&amp;base=RLAW180&amp;n=212871&amp;dst=100849&amp;field=134&amp;date=15.11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80&amp;n=215547&amp;date=15.11.2021" TargetMode="External"/><Relationship Id="rId12" Type="http://schemas.openxmlformats.org/officeDocument/2006/relationships/hyperlink" Target="https://login.consultant.ru/link/?req=doc&amp;base=RLAW180&amp;n=212871&amp;dst=100849&amp;field=134&amp;date=15.11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3406&amp;dst=103280&amp;field=134&amp;date=15.11.2021" TargetMode="External"/><Relationship Id="rId11" Type="http://schemas.openxmlformats.org/officeDocument/2006/relationships/hyperlink" Target="https://login.consultant.ru/link/?req=doc&amp;base=RLAW180&amp;n=212871&amp;dst=100795&amp;field=134&amp;date=15.11.202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80&amp;n=212871&amp;dst=100286&amp;field=134&amp;date=15.1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0&amp;n=221156&amp;dst=100011&amp;field=134&amp;date=15.11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4</cp:revision>
  <cp:lastPrinted>2021-11-15T11:15:00Z</cp:lastPrinted>
  <dcterms:created xsi:type="dcterms:W3CDTF">2021-11-15T10:29:00Z</dcterms:created>
  <dcterms:modified xsi:type="dcterms:W3CDTF">2022-01-11T15:56:00Z</dcterms:modified>
</cp:coreProperties>
</file>